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1397" w14:textId="77777777" w:rsidR="004F3BD3" w:rsidRDefault="004F3BD3"/>
    <w:p w14:paraId="1BE4D766" w14:textId="77777777" w:rsidR="0024331B" w:rsidRDefault="0024331B"/>
    <w:p w14:paraId="5F52001C" w14:textId="77777777" w:rsidR="0024331B" w:rsidRDefault="0024331B"/>
    <w:p w14:paraId="5BA1C727" w14:textId="77777777" w:rsidR="0024331B" w:rsidRDefault="0024331B"/>
    <w:p w14:paraId="1655D7CF" w14:textId="1E533234" w:rsidR="0024331B" w:rsidRPr="0024331B" w:rsidRDefault="0024331B" w:rsidP="0024331B">
      <w:pPr>
        <w:jc w:val="center"/>
        <w:rPr>
          <w:b/>
          <w:bCs/>
          <w:sz w:val="28"/>
          <w:szCs w:val="28"/>
        </w:rPr>
      </w:pPr>
      <w:r w:rsidRPr="0024331B">
        <w:rPr>
          <w:b/>
          <w:bCs/>
          <w:sz w:val="28"/>
          <w:szCs w:val="28"/>
        </w:rPr>
        <w:t>ИНФОРМАЦИЯ</w:t>
      </w:r>
    </w:p>
    <w:p w14:paraId="13E63AD8" w14:textId="38D73A81" w:rsidR="0024331B" w:rsidRPr="0024331B" w:rsidRDefault="0024331B" w:rsidP="0024331B">
      <w:pPr>
        <w:jc w:val="center"/>
        <w:rPr>
          <w:b/>
          <w:bCs/>
          <w:sz w:val="28"/>
          <w:szCs w:val="28"/>
        </w:rPr>
      </w:pPr>
      <w:r w:rsidRPr="0024331B">
        <w:rPr>
          <w:b/>
          <w:bCs/>
          <w:sz w:val="28"/>
          <w:szCs w:val="28"/>
        </w:rPr>
        <w:t>О среднемесячной заработной плате руководителя, его заместителей и главного бухгалтера за 2025 год.</w:t>
      </w:r>
    </w:p>
    <w:p w14:paraId="0A55813D" w14:textId="65C05394" w:rsidR="0024331B" w:rsidRPr="0024331B" w:rsidRDefault="0024331B" w:rsidP="0024331B">
      <w:pPr>
        <w:jc w:val="center"/>
        <w:rPr>
          <w:b/>
          <w:bCs/>
          <w:sz w:val="28"/>
          <w:szCs w:val="28"/>
        </w:rPr>
      </w:pPr>
      <w:r w:rsidRPr="0024331B">
        <w:rPr>
          <w:b/>
          <w:bCs/>
          <w:sz w:val="28"/>
          <w:szCs w:val="28"/>
        </w:rPr>
        <w:t>ГБУК «Брянский областной центр историко-культурного наследия»</w:t>
      </w:r>
    </w:p>
    <w:p w14:paraId="01C32BD0" w14:textId="77777777" w:rsidR="0024331B" w:rsidRDefault="0024331B">
      <w: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31B" w14:paraId="31AB6505" w14:textId="77777777" w:rsidTr="0024331B">
        <w:tc>
          <w:tcPr>
            <w:tcW w:w="3115" w:type="dxa"/>
          </w:tcPr>
          <w:p w14:paraId="6D375407" w14:textId="4026AA04" w:rsidR="0024331B" w:rsidRDefault="0024331B">
            <w:r>
              <w:t>Наименование должности (в соответствии с действующим штатным расписанием)</w:t>
            </w:r>
          </w:p>
        </w:tc>
        <w:tc>
          <w:tcPr>
            <w:tcW w:w="3115" w:type="dxa"/>
          </w:tcPr>
          <w:p w14:paraId="7E9F705F" w14:textId="621BFC70" w:rsidR="0024331B" w:rsidRDefault="0024331B">
            <w:r>
              <w:t>Фамилия, имя, отчество</w:t>
            </w:r>
          </w:p>
        </w:tc>
        <w:tc>
          <w:tcPr>
            <w:tcW w:w="3115" w:type="dxa"/>
          </w:tcPr>
          <w:p w14:paraId="45A6F901" w14:textId="0BACEAD2" w:rsidR="0024331B" w:rsidRDefault="0024331B">
            <w:r>
              <w:t>Размер среднемесячной заработной платы, рублей</w:t>
            </w:r>
          </w:p>
        </w:tc>
      </w:tr>
      <w:tr w:rsidR="0024331B" w14:paraId="32413273" w14:textId="77777777" w:rsidTr="0024331B">
        <w:tc>
          <w:tcPr>
            <w:tcW w:w="3115" w:type="dxa"/>
          </w:tcPr>
          <w:p w14:paraId="174F3980" w14:textId="7F2DCB53" w:rsidR="0024331B" w:rsidRDefault="0024331B">
            <w:r>
              <w:t>Руководитель</w:t>
            </w:r>
          </w:p>
        </w:tc>
        <w:tc>
          <w:tcPr>
            <w:tcW w:w="3115" w:type="dxa"/>
          </w:tcPr>
          <w:p w14:paraId="555D9E51" w14:textId="0CD2DBFA" w:rsidR="0024331B" w:rsidRDefault="0024331B">
            <w:r>
              <w:t>Донченко Татьяна Анатольевна</w:t>
            </w:r>
          </w:p>
        </w:tc>
        <w:tc>
          <w:tcPr>
            <w:tcW w:w="3115" w:type="dxa"/>
          </w:tcPr>
          <w:p w14:paraId="2C8ABEFD" w14:textId="5A87E58F" w:rsidR="0024331B" w:rsidRDefault="0024331B" w:rsidP="00443B45">
            <w:pPr>
              <w:jc w:val="center"/>
            </w:pPr>
            <w:r>
              <w:t>118 501</w:t>
            </w:r>
          </w:p>
          <w:p w14:paraId="038F79D2" w14:textId="3DD10F0C" w:rsidR="0024331B" w:rsidRDefault="0024331B" w:rsidP="00443B45">
            <w:pPr>
              <w:jc w:val="center"/>
            </w:pPr>
          </w:p>
        </w:tc>
      </w:tr>
      <w:tr w:rsidR="0024331B" w14:paraId="527575CC" w14:textId="77777777" w:rsidTr="0024331B">
        <w:tc>
          <w:tcPr>
            <w:tcW w:w="3115" w:type="dxa"/>
          </w:tcPr>
          <w:p w14:paraId="0A39325C" w14:textId="2BD4933D" w:rsidR="0024331B" w:rsidRDefault="0024331B">
            <w:r>
              <w:t>Заместитель руководителя</w:t>
            </w:r>
          </w:p>
        </w:tc>
        <w:tc>
          <w:tcPr>
            <w:tcW w:w="3115" w:type="dxa"/>
          </w:tcPr>
          <w:p w14:paraId="4F4D98F6" w14:textId="7A19370C" w:rsidR="0024331B" w:rsidRDefault="0024331B">
            <w:r>
              <w:t>нет</w:t>
            </w:r>
          </w:p>
        </w:tc>
        <w:tc>
          <w:tcPr>
            <w:tcW w:w="3115" w:type="dxa"/>
          </w:tcPr>
          <w:p w14:paraId="6EF1EF47" w14:textId="77777777" w:rsidR="0024331B" w:rsidRDefault="0024331B" w:rsidP="00443B45">
            <w:pPr>
              <w:jc w:val="center"/>
            </w:pPr>
          </w:p>
        </w:tc>
      </w:tr>
      <w:tr w:rsidR="0024331B" w14:paraId="15BFA7ED" w14:textId="77777777" w:rsidTr="0024331B">
        <w:tc>
          <w:tcPr>
            <w:tcW w:w="3115" w:type="dxa"/>
          </w:tcPr>
          <w:p w14:paraId="1B2274DA" w14:textId="77777777" w:rsidR="0024331B" w:rsidRDefault="0024331B">
            <w:r>
              <w:t>Главный бухгалтер</w:t>
            </w:r>
          </w:p>
          <w:p w14:paraId="7F34E873" w14:textId="5147FFB0" w:rsidR="00443B45" w:rsidRDefault="00443B45">
            <w:r>
              <w:t>Период работы 01-02.2025 г.</w:t>
            </w:r>
          </w:p>
        </w:tc>
        <w:tc>
          <w:tcPr>
            <w:tcW w:w="3115" w:type="dxa"/>
          </w:tcPr>
          <w:p w14:paraId="0DE00059" w14:textId="40715A6C" w:rsidR="0024331B" w:rsidRDefault="0024331B">
            <w:r>
              <w:t>Филина Елена Васильевна</w:t>
            </w:r>
            <w:r w:rsidR="00C63730">
              <w:t xml:space="preserve"> (</w:t>
            </w:r>
            <w:r w:rsidR="00182002">
              <w:t xml:space="preserve">период работы </w:t>
            </w:r>
            <w:r w:rsidR="00C63730">
              <w:t>01-02</w:t>
            </w:r>
            <w:r w:rsidR="00182002">
              <w:t>. 2025г)</w:t>
            </w:r>
          </w:p>
          <w:p w14:paraId="2BC67FB6" w14:textId="5AA224F2" w:rsidR="00182002" w:rsidRDefault="00182002"/>
        </w:tc>
        <w:tc>
          <w:tcPr>
            <w:tcW w:w="3115" w:type="dxa"/>
          </w:tcPr>
          <w:p w14:paraId="791E2D60" w14:textId="38C14D9C" w:rsidR="0024331B" w:rsidRDefault="00443B45" w:rsidP="00443B45">
            <w:pPr>
              <w:jc w:val="center"/>
            </w:pPr>
            <w:r>
              <w:t>27 565</w:t>
            </w:r>
          </w:p>
        </w:tc>
      </w:tr>
      <w:tr w:rsidR="00443B45" w14:paraId="5BB579FA" w14:textId="77777777" w:rsidTr="0024331B">
        <w:tc>
          <w:tcPr>
            <w:tcW w:w="3115" w:type="dxa"/>
          </w:tcPr>
          <w:p w14:paraId="6AD1BC93" w14:textId="77777777" w:rsidR="00443B45" w:rsidRDefault="00443B45" w:rsidP="00443B45">
            <w:r>
              <w:t>Главный бухгалтер</w:t>
            </w:r>
          </w:p>
          <w:p w14:paraId="21BC712E" w14:textId="55CF307E" w:rsidR="00443B45" w:rsidRDefault="00443B45" w:rsidP="00443B45">
            <w:r>
              <w:t>Период работы 0</w:t>
            </w:r>
            <w:r>
              <w:t>3</w:t>
            </w:r>
            <w:r>
              <w:t>-</w:t>
            </w:r>
            <w:r>
              <w:t>12</w:t>
            </w:r>
            <w:r>
              <w:t>.2025 г.</w:t>
            </w:r>
          </w:p>
        </w:tc>
        <w:tc>
          <w:tcPr>
            <w:tcW w:w="3115" w:type="dxa"/>
          </w:tcPr>
          <w:p w14:paraId="7B98241A" w14:textId="77777777" w:rsidR="00443B45" w:rsidRDefault="00443B45" w:rsidP="00443B45">
            <w:r>
              <w:t>Шевчук Ольга Владимировна</w:t>
            </w:r>
          </w:p>
          <w:p w14:paraId="554EB6B8" w14:textId="74DA6C7A" w:rsidR="00443B45" w:rsidRDefault="00443B45" w:rsidP="00443B45">
            <w:r>
              <w:t>(</w:t>
            </w:r>
            <w:r>
              <w:t>Период работы 03-12.2025 г.</w:t>
            </w:r>
            <w:r>
              <w:t>)</w:t>
            </w:r>
          </w:p>
        </w:tc>
        <w:tc>
          <w:tcPr>
            <w:tcW w:w="3115" w:type="dxa"/>
          </w:tcPr>
          <w:p w14:paraId="47C495D9" w14:textId="5A4808E8" w:rsidR="00443B45" w:rsidRDefault="00443B45" w:rsidP="00443B45">
            <w:pPr>
              <w:jc w:val="center"/>
            </w:pPr>
            <w:r>
              <w:t>59 744</w:t>
            </w:r>
          </w:p>
        </w:tc>
      </w:tr>
    </w:tbl>
    <w:p w14:paraId="0F8322CA" w14:textId="581A3DD6" w:rsidR="0024331B" w:rsidRDefault="0024331B"/>
    <w:sectPr w:rsidR="0024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2B"/>
    <w:rsid w:val="00016F2B"/>
    <w:rsid w:val="00182002"/>
    <w:rsid w:val="0024331B"/>
    <w:rsid w:val="00443B45"/>
    <w:rsid w:val="004F3BD3"/>
    <w:rsid w:val="008B7369"/>
    <w:rsid w:val="00B927D4"/>
    <w:rsid w:val="00C63730"/>
    <w:rsid w:val="00D05037"/>
    <w:rsid w:val="00F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DE6D"/>
  <w15:chartTrackingRefBased/>
  <w15:docId w15:val="{AA68C3C0-A667-44A0-A543-C4CB6314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6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6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6F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6F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6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6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6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6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6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6F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6F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6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6F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6F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2</cp:revision>
  <cp:lastPrinted>2026-05-07T11:53:00Z</cp:lastPrinted>
  <dcterms:created xsi:type="dcterms:W3CDTF">2026-05-07T11:09:00Z</dcterms:created>
  <dcterms:modified xsi:type="dcterms:W3CDTF">2026-05-07T12:39:00Z</dcterms:modified>
</cp:coreProperties>
</file>